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C02" w:rsidRPr="00164C02" w:rsidRDefault="00164C02" w:rsidP="00164C02">
      <w:pPr>
        <w:spacing w:before="300" w:after="150"/>
        <w:outlineLvl w:val="0"/>
        <w:rPr>
          <w:rFonts w:ascii="Arial" w:eastAsia="Times New Roman" w:hAnsi="Arial" w:cs="Arial"/>
          <w:color w:val="555555"/>
          <w:kern w:val="36"/>
          <w:sz w:val="60"/>
          <w:szCs w:val="60"/>
        </w:rPr>
      </w:pPr>
      <w:r w:rsidRPr="00164C02">
        <w:rPr>
          <w:rFonts w:ascii="Arial" w:eastAsia="Times New Roman" w:hAnsi="Arial" w:cs="Arial"/>
          <w:color w:val="555555"/>
          <w:kern w:val="36"/>
          <w:sz w:val="60"/>
          <w:szCs w:val="60"/>
        </w:rPr>
        <w:t>Privacy Policy</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i/>
          <w:iCs/>
          <w:color w:val="000000"/>
          <w:sz w:val="21"/>
          <w:szCs w:val="21"/>
        </w:rPr>
        <w:t>Policy last updated: 14/05/2018.</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w:t>
      </w:r>
    </w:p>
    <w:p w:rsidR="00164C02" w:rsidRPr="00164C02" w:rsidRDefault="0064327A" w:rsidP="00164C02">
      <w:pPr>
        <w:spacing w:after="150"/>
        <w:rPr>
          <w:rFonts w:ascii="Arial" w:eastAsia="Times New Roman" w:hAnsi="Arial" w:cs="Arial"/>
          <w:color w:val="000000"/>
          <w:sz w:val="21"/>
          <w:szCs w:val="21"/>
        </w:rPr>
      </w:pPr>
      <w:r>
        <w:rPr>
          <w:rFonts w:ascii="Arial" w:eastAsia="Times New Roman" w:hAnsi="Arial" w:cs="Arial"/>
          <w:color w:val="000000"/>
          <w:sz w:val="21"/>
          <w:szCs w:val="21"/>
        </w:rPr>
        <w:t>Adept Facades Limited</w:t>
      </w:r>
      <w:r w:rsidR="00164C02" w:rsidRPr="00164C02">
        <w:rPr>
          <w:rFonts w:ascii="Arial" w:eastAsia="Times New Roman" w:hAnsi="Arial" w:cs="Arial"/>
          <w:color w:val="000000"/>
          <w:sz w:val="21"/>
          <w:szCs w:val="21"/>
        </w:rPr>
        <w:t xml:space="preserve"> understands your concerns over the privacy of Personal Data you may submit </w:t>
      </w:r>
      <w:r w:rsidR="004F2BCD" w:rsidRPr="00164C02">
        <w:rPr>
          <w:rFonts w:ascii="Arial" w:eastAsia="Times New Roman" w:hAnsi="Arial" w:cs="Arial"/>
          <w:color w:val="000000"/>
          <w:sz w:val="21"/>
          <w:szCs w:val="21"/>
        </w:rPr>
        <w:t>using</w:t>
      </w:r>
      <w:r w:rsidR="00164C02" w:rsidRPr="00164C02">
        <w:rPr>
          <w:rFonts w:ascii="Arial" w:eastAsia="Times New Roman" w:hAnsi="Arial" w:cs="Arial"/>
          <w:color w:val="000000"/>
          <w:sz w:val="21"/>
          <w:szCs w:val="21"/>
        </w:rPr>
        <w:t xml:space="preserve"> our IT services.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This policy provides you with information about what types of information is collected, what tracking takes place, how we use the collected information and with whom we share the information.</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By providing Personal Data to </w:t>
      </w:r>
      <w:r w:rsidR="0064327A">
        <w:rPr>
          <w:rFonts w:ascii="Arial" w:eastAsia="Times New Roman" w:hAnsi="Arial" w:cs="Arial"/>
          <w:color w:val="000000"/>
          <w:sz w:val="21"/>
          <w:szCs w:val="21"/>
        </w:rPr>
        <w:t>Adept Facades</w:t>
      </w:r>
      <w:r w:rsidRPr="00164C02">
        <w:rPr>
          <w:rFonts w:ascii="Arial" w:eastAsia="Times New Roman" w:hAnsi="Arial" w:cs="Arial"/>
          <w:color w:val="000000"/>
          <w:sz w:val="21"/>
          <w:szCs w:val="21"/>
        </w:rPr>
        <w:t xml:space="preserve"> Limited you agree to the terms and conditions of this policy.</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The information we collect</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Personal Data is anything which identifies you as an individual, either on its own or by reference to other information. We may collect the following Personal Data from you when you use our services:</w:t>
      </w:r>
    </w:p>
    <w:p w:rsidR="00164C02" w:rsidRPr="00164C02" w:rsidRDefault="00164C02" w:rsidP="00164C02">
      <w:pPr>
        <w:numPr>
          <w:ilvl w:val="0"/>
          <w:numId w:val="1"/>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information such as name, address, email address, contact number and bank details which are collected to support the transactions carried out between you and us on or in relation to our services</w:t>
      </w:r>
    </w:p>
    <w:p w:rsidR="00164C02" w:rsidRPr="00164C02" w:rsidRDefault="00164C02" w:rsidP="00164C02">
      <w:pPr>
        <w:numPr>
          <w:ilvl w:val="0"/>
          <w:numId w:val="1"/>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information about your computer and about your visits to and use of this website (including your IP address, geographical location, browser type and version, operating system, referral source, length of visit, page views and website navigation); and</w:t>
      </w:r>
    </w:p>
    <w:p w:rsidR="00164C02" w:rsidRPr="00164C02" w:rsidRDefault="00164C02" w:rsidP="00164C02">
      <w:pPr>
        <w:numPr>
          <w:ilvl w:val="0"/>
          <w:numId w:val="1"/>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any other information that you choose to send to us.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Cookies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A cookie is a file containing an identifier (a string of letters and numbers) that is sent by a web server to a web </w:t>
      </w:r>
      <w:r w:rsidR="0064327A" w:rsidRPr="00164C02">
        <w:rPr>
          <w:rFonts w:ascii="Arial" w:eastAsia="Times New Roman" w:hAnsi="Arial" w:cs="Arial"/>
          <w:color w:val="000000"/>
          <w:sz w:val="21"/>
          <w:szCs w:val="21"/>
        </w:rPr>
        <w:t>browser and</w:t>
      </w:r>
      <w:r w:rsidRPr="00164C02">
        <w:rPr>
          <w:rFonts w:ascii="Arial" w:eastAsia="Times New Roman" w:hAnsi="Arial" w:cs="Arial"/>
          <w:color w:val="000000"/>
          <w:sz w:val="21"/>
          <w:szCs w:val="21"/>
        </w:rPr>
        <w:t xml:space="preserve"> stored by the browser. The identifier is then sent back to the server each time the browser requests a page from the server. This enables the web server to identify and track the web browser.</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We use “session” cookies on the website. Session cookies will be deleted from your computer when you close your browser.</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We will use the session cookies to: keep track of you whilst you navigate the website; prevent fraud and increase website security.</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Most browsers allow you to reject all cookies, whilst some browsers allow you to reject just </w:t>
      </w:r>
      <w:r w:rsidR="004F2BCD" w:rsidRPr="00164C02">
        <w:rPr>
          <w:rFonts w:ascii="Arial" w:eastAsia="Times New Roman" w:hAnsi="Arial" w:cs="Arial"/>
          <w:color w:val="000000"/>
          <w:sz w:val="21"/>
          <w:szCs w:val="21"/>
        </w:rPr>
        <w:t>third-party</w:t>
      </w:r>
      <w:r w:rsidRPr="00164C02">
        <w:rPr>
          <w:rFonts w:ascii="Arial" w:eastAsia="Times New Roman" w:hAnsi="Arial" w:cs="Arial"/>
          <w:color w:val="000000"/>
          <w:sz w:val="21"/>
          <w:szCs w:val="21"/>
        </w:rPr>
        <w:t xml:space="preserve"> cookies. For example, in Internet Explorer you can refuse all cookies by clicking “Tools”, “Internet Options”, “Privacy”, and selecting “Block all cookies” using the sliding selector. Blocking all cookies will, however, have a negative impact upon the usability of many websites.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Legal Basis for using Personal Data</w:t>
      </w:r>
    </w:p>
    <w:p w:rsidR="00164C02" w:rsidRDefault="0064327A" w:rsidP="00164C02">
      <w:pPr>
        <w:spacing w:after="150"/>
        <w:rPr>
          <w:rFonts w:ascii="Arial" w:eastAsia="Times New Roman" w:hAnsi="Arial" w:cs="Arial"/>
          <w:color w:val="000000"/>
          <w:sz w:val="21"/>
          <w:szCs w:val="21"/>
        </w:rPr>
      </w:pPr>
      <w:r>
        <w:rPr>
          <w:rFonts w:ascii="Arial" w:eastAsia="Times New Roman" w:hAnsi="Arial" w:cs="Arial"/>
          <w:color w:val="000000"/>
          <w:sz w:val="21"/>
          <w:szCs w:val="21"/>
        </w:rPr>
        <w:t xml:space="preserve">Adept Facades </w:t>
      </w:r>
      <w:r w:rsidR="00164C02" w:rsidRPr="00164C02">
        <w:rPr>
          <w:rFonts w:ascii="Arial" w:eastAsia="Times New Roman" w:hAnsi="Arial" w:cs="Arial"/>
          <w:color w:val="000000"/>
          <w:sz w:val="21"/>
          <w:szCs w:val="21"/>
        </w:rPr>
        <w:t>Limited will only process Personal Data where we have a legal basis to do so. The legal basis will depend upon the reason we collected and the needs to use the Personal Data. Under UK and EU data protection legislation in almost all cases the legal basis will be because:</w:t>
      </w:r>
    </w:p>
    <w:p w:rsidR="004F2BCD" w:rsidRDefault="004F2BCD" w:rsidP="00164C02">
      <w:pPr>
        <w:spacing w:after="150"/>
        <w:rPr>
          <w:rFonts w:ascii="Arial" w:eastAsia="Times New Roman" w:hAnsi="Arial" w:cs="Arial"/>
          <w:color w:val="000000"/>
          <w:sz w:val="21"/>
          <w:szCs w:val="21"/>
        </w:rPr>
      </w:pPr>
    </w:p>
    <w:p w:rsidR="004F2BCD" w:rsidRPr="00164C02" w:rsidRDefault="004F2BCD" w:rsidP="00164C02">
      <w:pPr>
        <w:spacing w:after="150"/>
        <w:rPr>
          <w:rFonts w:ascii="Arial" w:eastAsia="Times New Roman" w:hAnsi="Arial" w:cs="Arial"/>
          <w:color w:val="000000"/>
          <w:sz w:val="21"/>
          <w:szCs w:val="21"/>
        </w:rPr>
      </w:pPr>
    </w:p>
    <w:p w:rsidR="00164C02" w:rsidRPr="00164C02" w:rsidRDefault="004F2BCD" w:rsidP="00164C02">
      <w:pPr>
        <w:numPr>
          <w:ilvl w:val="0"/>
          <w:numId w:val="2"/>
        </w:numPr>
        <w:spacing w:before="100" w:beforeAutospacing="1" w:after="100" w:afterAutospacing="1"/>
        <w:rPr>
          <w:rFonts w:ascii="Arial" w:eastAsia="Times New Roman" w:hAnsi="Arial" w:cs="Arial"/>
          <w:color w:val="000000"/>
          <w:sz w:val="21"/>
          <w:szCs w:val="21"/>
        </w:rPr>
      </w:pPr>
      <w:r>
        <w:rPr>
          <w:rFonts w:ascii="Arial" w:eastAsia="Times New Roman" w:hAnsi="Arial" w:cs="Arial"/>
          <w:color w:val="000000"/>
          <w:sz w:val="21"/>
          <w:szCs w:val="21"/>
        </w:rPr>
        <w:t>Adept Facades</w:t>
      </w:r>
      <w:r w:rsidR="00164C02" w:rsidRPr="00164C02">
        <w:rPr>
          <w:rFonts w:ascii="Arial" w:eastAsia="Times New Roman" w:hAnsi="Arial" w:cs="Arial"/>
          <w:color w:val="000000"/>
          <w:sz w:val="21"/>
          <w:szCs w:val="21"/>
        </w:rPr>
        <w:t xml:space="preserve"> Limited processes the Personal Data to comply with a legal obligation;</w:t>
      </w:r>
    </w:p>
    <w:p w:rsidR="00164C02" w:rsidRDefault="00164C02" w:rsidP="00164C02">
      <w:pPr>
        <w:numPr>
          <w:ilvl w:val="0"/>
          <w:numId w:val="2"/>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you have consented to </w:t>
      </w:r>
      <w:r w:rsidR="00097A69">
        <w:rPr>
          <w:rFonts w:ascii="Arial" w:eastAsia="Times New Roman" w:hAnsi="Arial" w:cs="Arial"/>
          <w:color w:val="000000"/>
          <w:sz w:val="21"/>
          <w:szCs w:val="21"/>
        </w:rPr>
        <w:t>Adept Facades Limited</w:t>
      </w:r>
      <w:r w:rsidRPr="00164C02">
        <w:rPr>
          <w:rFonts w:ascii="Arial" w:eastAsia="Times New Roman" w:hAnsi="Arial" w:cs="Arial"/>
          <w:color w:val="000000"/>
          <w:sz w:val="21"/>
          <w:szCs w:val="21"/>
        </w:rPr>
        <w:t xml:space="preserve"> using the Personal Data for a particular purpose</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If processing of your Personal Data is subject to any other </w:t>
      </w:r>
      <w:r w:rsidR="005A25C4" w:rsidRPr="00164C02">
        <w:rPr>
          <w:rFonts w:ascii="Arial" w:eastAsia="Times New Roman" w:hAnsi="Arial" w:cs="Arial"/>
          <w:color w:val="000000"/>
          <w:sz w:val="21"/>
          <w:szCs w:val="21"/>
        </w:rPr>
        <w:t>laws,</w:t>
      </w:r>
      <w:r w:rsidRPr="00164C02">
        <w:rPr>
          <w:rFonts w:ascii="Arial" w:eastAsia="Times New Roman" w:hAnsi="Arial" w:cs="Arial"/>
          <w:color w:val="000000"/>
          <w:sz w:val="21"/>
          <w:szCs w:val="21"/>
        </w:rPr>
        <w:t xml:space="preserve"> then the basis of processing your data may be different to that set out above and may in those circumstances be based on your consent in all cases.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How we use the Personal Data we collect</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Personal Data submitted to us will be used for the purposes specified in this privacy policy.</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We will use the Personal Data for the purpose of:</w:t>
      </w:r>
    </w:p>
    <w:p w:rsidR="00164C02" w:rsidRPr="00164C02" w:rsidRDefault="00164C02" w:rsidP="00164C02">
      <w:pPr>
        <w:numPr>
          <w:ilvl w:val="0"/>
          <w:numId w:val="3"/>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answering any </w:t>
      </w:r>
      <w:r w:rsidR="00097A69" w:rsidRPr="00164C02">
        <w:rPr>
          <w:rFonts w:ascii="Arial" w:eastAsia="Times New Roman" w:hAnsi="Arial" w:cs="Arial"/>
          <w:color w:val="000000"/>
          <w:sz w:val="21"/>
          <w:szCs w:val="21"/>
        </w:rPr>
        <w:t>enquiry,</w:t>
      </w:r>
      <w:r w:rsidRPr="00164C02">
        <w:rPr>
          <w:rFonts w:ascii="Arial" w:eastAsia="Times New Roman" w:hAnsi="Arial" w:cs="Arial"/>
          <w:color w:val="000000"/>
          <w:sz w:val="21"/>
          <w:szCs w:val="21"/>
        </w:rPr>
        <w:t xml:space="preserve"> you raise;</w:t>
      </w:r>
    </w:p>
    <w:p w:rsidR="00164C02" w:rsidRPr="00164C02" w:rsidRDefault="00164C02" w:rsidP="00164C02">
      <w:pPr>
        <w:numPr>
          <w:ilvl w:val="0"/>
          <w:numId w:val="3"/>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enabling you to register to use the services available on the website;</w:t>
      </w:r>
    </w:p>
    <w:p w:rsidR="00164C02" w:rsidRPr="00164C02" w:rsidRDefault="00164C02" w:rsidP="00164C02">
      <w:pPr>
        <w:numPr>
          <w:ilvl w:val="0"/>
          <w:numId w:val="3"/>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delivering and supporting the services to which you subscribe, including notification of service status updates;</w:t>
      </w:r>
    </w:p>
    <w:p w:rsidR="00164C02" w:rsidRPr="00164C02" w:rsidRDefault="00164C02" w:rsidP="00164C02">
      <w:pPr>
        <w:numPr>
          <w:ilvl w:val="0"/>
          <w:numId w:val="3"/>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administering your customer account, and to support other general business activities;</w:t>
      </w:r>
    </w:p>
    <w:p w:rsidR="00164C02" w:rsidRPr="00164C02" w:rsidRDefault="00164C02" w:rsidP="00164C02">
      <w:pPr>
        <w:numPr>
          <w:ilvl w:val="0"/>
          <w:numId w:val="3"/>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sending you marketing communications (for which you have opted-in);</w:t>
      </w:r>
    </w:p>
    <w:p w:rsidR="00164C02" w:rsidRPr="00164C02" w:rsidRDefault="00164C02" w:rsidP="00164C02">
      <w:pPr>
        <w:numPr>
          <w:ilvl w:val="0"/>
          <w:numId w:val="3"/>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administering and enhancing the website;</w:t>
      </w:r>
    </w:p>
    <w:p w:rsidR="00164C02" w:rsidRPr="00164C02" w:rsidRDefault="00164C02" w:rsidP="00164C02">
      <w:pPr>
        <w:numPr>
          <w:ilvl w:val="0"/>
          <w:numId w:val="3"/>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improving your browsing experience by personalising the website;</w:t>
      </w:r>
    </w:p>
    <w:p w:rsidR="00164C02" w:rsidRPr="00164C02" w:rsidRDefault="00164C02" w:rsidP="00164C02">
      <w:pPr>
        <w:numPr>
          <w:ilvl w:val="0"/>
          <w:numId w:val="3"/>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satisfying legal or regulatory requirements;</w:t>
      </w:r>
    </w:p>
    <w:p w:rsidR="00164C02" w:rsidRPr="00164C02" w:rsidRDefault="00164C02" w:rsidP="00164C02">
      <w:pPr>
        <w:numPr>
          <w:ilvl w:val="0"/>
          <w:numId w:val="3"/>
        </w:numPr>
        <w:spacing w:before="100" w:beforeAutospacing="1" w:after="100" w:afterAutospacing="1"/>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registering you as a potential candidate for employment with </w:t>
      </w:r>
      <w:r w:rsidR="00097A69">
        <w:rPr>
          <w:rFonts w:ascii="Arial" w:eastAsia="Times New Roman" w:hAnsi="Arial" w:cs="Arial"/>
          <w:color w:val="000000"/>
          <w:sz w:val="21"/>
          <w:szCs w:val="21"/>
        </w:rPr>
        <w:t>Adept Facades</w:t>
      </w:r>
      <w:r w:rsidRPr="00164C02">
        <w:rPr>
          <w:rFonts w:ascii="Arial" w:eastAsia="Times New Roman" w:hAnsi="Arial" w:cs="Arial"/>
          <w:color w:val="000000"/>
          <w:sz w:val="21"/>
          <w:szCs w:val="21"/>
        </w:rPr>
        <w:t xml:space="preserve"> Limited</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The duration for which we retain the Personal Data will differ depending on the type of data and the reason why it was submitted. However, in some cases Personal Data may be retained on a long term basis: for example, if you subscribe for services with us basic Personal Data about you will normally be retained for so long as you receive those services from us, and Personal Data that we need to retain for legal purposes will normally be retained for at least six years in accordance with usual commercial practice and regulatory requirements.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Disclosures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We may disclose information about you to other organisations who provide specific business services to us.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Such organisations (listed below) are required to handle your Personal Data in accordance with applicable laws related to privacy and data protection. The processing of any Personal Data by the organisations will be explicitly defined within contractual terms.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Financial Services organisations – used to support the financial processes that we perform. For example, these include credit checks against prospective customers, to ensure we are not exposed to unnecessary financial risk, and BACS to facilitate those customers paying via Direct Debit.</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Other persons or organisations permitted or required by applicable law or regulation.</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Except as provided in this privacy policy, we will not disclose Personal Data to any other category of organisation.</w:t>
      </w:r>
    </w:p>
    <w:p w:rsidR="004F2BCD" w:rsidRDefault="004F2BCD" w:rsidP="00164C02">
      <w:pPr>
        <w:spacing w:after="150"/>
        <w:rPr>
          <w:rFonts w:ascii="Arial" w:eastAsia="Times New Roman" w:hAnsi="Arial" w:cs="Arial"/>
          <w:color w:val="000000"/>
          <w:sz w:val="21"/>
          <w:szCs w:val="21"/>
        </w:rPr>
      </w:pPr>
    </w:p>
    <w:p w:rsidR="004F2BCD" w:rsidRDefault="004F2BCD" w:rsidP="00164C02">
      <w:pPr>
        <w:spacing w:after="150"/>
        <w:rPr>
          <w:rFonts w:ascii="Arial" w:eastAsia="Times New Roman" w:hAnsi="Arial" w:cs="Arial"/>
          <w:color w:val="000000"/>
          <w:sz w:val="21"/>
          <w:szCs w:val="21"/>
        </w:rPr>
      </w:pPr>
    </w:p>
    <w:p w:rsidR="004F2BCD" w:rsidRDefault="004F2BCD" w:rsidP="00164C02">
      <w:pPr>
        <w:spacing w:after="150"/>
        <w:rPr>
          <w:rFonts w:ascii="Arial" w:eastAsia="Times New Roman" w:hAnsi="Arial" w:cs="Arial"/>
          <w:color w:val="000000"/>
          <w:sz w:val="21"/>
          <w:szCs w:val="21"/>
        </w:rPr>
      </w:pPr>
    </w:p>
    <w:p w:rsidR="004F2BCD" w:rsidRDefault="004F2BCD" w:rsidP="00164C02">
      <w:pPr>
        <w:spacing w:after="150"/>
        <w:rPr>
          <w:rFonts w:ascii="Arial" w:eastAsia="Times New Roman" w:hAnsi="Arial" w:cs="Arial"/>
          <w:color w:val="000000"/>
          <w:sz w:val="21"/>
          <w:szCs w:val="21"/>
        </w:rPr>
      </w:pPr>
    </w:p>
    <w:p w:rsid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We also utilise Co-locators – who host components of our physical infrastructure within their own datacentre, but who do not have any access to the Personal Data held by </w:t>
      </w:r>
      <w:r w:rsidR="00097A69">
        <w:rPr>
          <w:rFonts w:ascii="Arial" w:eastAsia="Times New Roman" w:hAnsi="Arial" w:cs="Arial"/>
          <w:color w:val="000000"/>
          <w:sz w:val="21"/>
          <w:szCs w:val="21"/>
        </w:rPr>
        <w:t xml:space="preserve">Adept Facades </w:t>
      </w:r>
      <w:r w:rsidRPr="00164C02">
        <w:rPr>
          <w:rFonts w:ascii="Arial" w:eastAsia="Times New Roman" w:hAnsi="Arial" w:cs="Arial"/>
          <w:color w:val="000000"/>
          <w:sz w:val="21"/>
          <w:szCs w:val="21"/>
        </w:rPr>
        <w:t>Limited.</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International data transfer</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Information that we collect may be stored and processed in and transferred between any of the countries in which we operate in order to enable us to use the information in accordance with this privacy policy.</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Information which you provide may be transferred to countries which do not have data protection laws equivalent to those in force in the European Economic Area.</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We will only transfer Personal Data when satisfactory safeguards are in place.</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Your rights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You have the right to:</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1. Request confirmation whether we hold your Personal Data and, if so, to access that Personal Data.</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We will inform you of: the purposes for which the Personal Data is processed; the categories of the Personal Data processed; whether your Personal Data has been disclosed and the categories of recipient of the disclosure; whether your Personal Data has been transferred to another country or international organisation; the expected period for which the Personal Data will be stored. If we did not obtain the Personal Data directly from you, we will also inform you of the source.</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We may withhold such Personal Data to the extent permitted by law.</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2. Request correction of the Personal Data we hold.</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3. Request erasure of your Personal Data, subject to any legal obligation to which we are subject or where the processing of the Personal Data is for the establishment, exercise or defence of legal claims. We will accept your request for erasure where we have a legal obligation so to do, acceptance of such a request is otherwise at our discretion. Please be aware that the erasure of your Personal Data may affect our ability to provide the website and the services associated with it to you and in some cases our acceptance of an erasure request may require your account to be closed.</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4. Restrict processing of your Personal Data where you contest the accuracy of the Personal Data we hold, consider our processing to be unlawful, consider that we no longer need the Personal Data but it is required by you in relation to a legal claim or where you have objected to our processing in accordance with your legal rights, provided in each case that we shall only be required to apply such restriction where we have a legal obligation to do so and until the issue giving rise to the restriction is resolved.</w:t>
      </w:r>
    </w:p>
    <w:p w:rsid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5. Withdraw any consent that you have previously given to our processing of your Personal Data.</w:t>
      </w:r>
    </w:p>
    <w:p w:rsidR="005A25C4" w:rsidRDefault="005A25C4" w:rsidP="00164C02">
      <w:pPr>
        <w:spacing w:after="150"/>
        <w:rPr>
          <w:rFonts w:ascii="Arial" w:eastAsia="Times New Roman" w:hAnsi="Arial" w:cs="Arial"/>
          <w:color w:val="000000"/>
          <w:sz w:val="21"/>
          <w:szCs w:val="21"/>
        </w:rPr>
      </w:pPr>
    </w:p>
    <w:p w:rsidR="005A25C4" w:rsidRDefault="005A25C4" w:rsidP="00164C02">
      <w:pPr>
        <w:spacing w:after="150"/>
        <w:rPr>
          <w:rFonts w:ascii="Arial" w:eastAsia="Times New Roman" w:hAnsi="Arial" w:cs="Arial"/>
          <w:color w:val="000000"/>
          <w:sz w:val="21"/>
          <w:szCs w:val="21"/>
        </w:rPr>
      </w:pPr>
    </w:p>
    <w:p w:rsidR="005A25C4" w:rsidRDefault="005A25C4" w:rsidP="00164C02">
      <w:pPr>
        <w:spacing w:after="150"/>
        <w:rPr>
          <w:rFonts w:ascii="Arial" w:eastAsia="Times New Roman" w:hAnsi="Arial" w:cs="Arial"/>
          <w:color w:val="000000"/>
          <w:sz w:val="21"/>
          <w:szCs w:val="21"/>
        </w:rPr>
      </w:pPr>
    </w:p>
    <w:p w:rsidR="005A25C4" w:rsidRPr="00164C02" w:rsidRDefault="005A25C4" w:rsidP="00164C02">
      <w:pPr>
        <w:spacing w:after="150"/>
        <w:rPr>
          <w:rFonts w:ascii="Arial" w:eastAsia="Times New Roman" w:hAnsi="Arial" w:cs="Arial"/>
          <w:color w:val="000000"/>
          <w:sz w:val="21"/>
          <w:szCs w:val="21"/>
        </w:rPr>
      </w:pP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6. Receive the Personal Data you have provided to us in a structured, commonly used and readable format, where the processing is carried out by automated means.</w:t>
      </w:r>
    </w:p>
    <w:p w:rsidR="004F2BCD"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We may withhold such Personal Data if it adversely affects the rights and freedoms of others.</w:t>
      </w:r>
    </w:p>
    <w:p w:rsid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7. Object to the processing of your Personal Data, for example the use of your Personal Data for direct marketing purposes.</w:t>
      </w:r>
    </w:p>
    <w:p w:rsidR="00164C02" w:rsidRPr="00097A69" w:rsidRDefault="00164C02" w:rsidP="00164C02">
      <w:pPr>
        <w:spacing w:after="150"/>
        <w:rPr>
          <w:rFonts w:ascii="Arial" w:eastAsia="Times New Roman" w:hAnsi="Arial" w:cs="Arial"/>
          <w:sz w:val="21"/>
          <w:szCs w:val="21"/>
        </w:rPr>
      </w:pPr>
      <w:r w:rsidRPr="00164C02">
        <w:rPr>
          <w:rFonts w:ascii="Arial" w:eastAsia="Times New Roman" w:hAnsi="Arial" w:cs="Arial"/>
          <w:color w:val="000000"/>
          <w:sz w:val="21"/>
          <w:szCs w:val="21"/>
        </w:rPr>
        <w:t xml:space="preserve">If you opted to receive any communications from us, but subsequently change your mind, you may opt-out at any time by writing to the </w:t>
      </w:r>
      <w:r w:rsidR="00097A69">
        <w:rPr>
          <w:rFonts w:ascii="Arial" w:eastAsia="Times New Roman" w:hAnsi="Arial" w:cs="Arial"/>
          <w:color w:val="000000"/>
          <w:sz w:val="21"/>
          <w:szCs w:val="21"/>
        </w:rPr>
        <w:t>administrator</w:t>
      </w:r>
      <w:r w:rsidRPr="00164C02">
        <w:rPr>
          <w:rFonts w:ascii="Arial" w:eastAsia="Times New Roman" w:hAnsi="Arial" w:cs="Arial"/>
          <w:color w:val="000000"/>
          <w:sz w:val="21"/>
          <w:szCs w:val="21"/>
        </w:rPr>
        <w:t xml:space="preserve">, </w:t>
      </w:r>
      <w:r w:rsidR="00097A69">
        <w:rPr>
          <w:rFonts w:ascii="Arial" w:eastAsia="Times New Roman" w:hAnsi="Arial" w:cs="Arial"/>
          <w:color w:val="000000"/>
          <w:sz w:val="21"/>
          <w:szCs w:val="21"/>
        </w:rPr>
        <w:t>Adept Facades Limited, Office No1, Woodland Lodge, Longhedge Lane, Orston, Nottingham NG13 9PL</w:t>
      </w:r>
      <w:r w:rsidRPr="00164C02">
        <w:rPr>
          <w:rFonts w:ascii="Arial" w:eastAsia="Times New Roman" w:hAnsi="Arial" w:cs="Arial"/>
          <w:color w:val="000000"/>
          <w:sz w:val="21"/>
          <w:szCs w:val="21"/>
        </w:rPr>
        <w:t xml:space="preserve"> or by using the email address </w:t>
      </w:r>
      <w:hyperlink r:id="rId7" w:history="1">
        <w:r w:rsidR="00097A69" w:rsidRPr="00647214">
          <w:rPr>
            <w:rStyle w:val="Hyperlink"/>
            <w:rFonts w:ascii="Arial" w:eastAsia="Times New Roman" w:hAnsi="Arial" w:cs="Arial"/>
            <w:sz w:val="21"/>
            <w:szCs w:val="21"/>
          </w:rPr>
          <w:t>info@adeptfacades.com</w:t>
        </w:r>
      </w:hyperlink>
      <w:r w:rsidRPr="00097A69">
        <w:rPr>
          <w:rFonts w:ascii="Arial" w:eastAsia="Times New Roman" w:hAnsi="Arial" w:cs="Arial"/>
          <w:sz w:val="21"/>
          <w:szCs w:val="21"/>
        </w:rPr>
        <w:t>.</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While we will restrict the processing of your Personal Data in line with your request, we may add your Personal Data (name and address) to a ‘suppression list’ to ensure we do not send any communications in the future.</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Children</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We will never knowingly collect Personal Information from minors (children under 16 years of age, or any other age defined under applicable law). If we become aware that a minor is attempting to or has submitted Personal Information via this Site, we will notify the user that we will not accept his or her Personal Information. We will then remove any such Personal Information from our records.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Updating information</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Please let us know if the Personal Data which we hold about you needs to be corrected or updated. Failure to inform us of a change to your Personal Data may result in the suspension, or withdrawal, of your subscribed services.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Third party websites</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The website contains links to other websites. We are not responsible for the privacy policies or practices of </w:t>
      </w:r>
      <w:r w:rsidR="00097A69" w:rsidRPr="00164C02">
        <w:rPr>
          <w:rFonts w:ascii="Arial" w:eastAsia="Times New Roman" w:hAnsi="Arial" w:cs="Arial"/>
          <w:color w:val="000000"/>
          <w:sz w:val="21"/>
          <w:szCs w:val="21"/>
        </w:rPr>
        <w:t>third-party</w:t>
      </w:r>
      <w:r w:rsidRPr="00164C02">
        <w:rPr>
          <w:rFonts w:ascii="Arial" w:eastAsia="Times New Roman" w:hAnsi="Arial" w:cs="Arial"/>
          <w:color w:val="000000"/>
          <w:sz w:val="21"/>
          <w:szCs w:val="21"/>
        </w:rPr>
        <w:t xml:space="preserve"> websites. We recommend that you make yourself familiar with the privacy policy for any third-party website you visit.</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Questions about this Privacy Policy</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If you have any questions about this Privacy Policy or our treatment of your Personal Data, please contact us by writing to the </w:t>
      </w:r>
      <w:r w:rsidR="00097A69">
        <w:rPr>
          <w:rFonts w:ascii="Arial" w:eastAsia="Times New Roman" w:hAnsi="Arial" w:cs="Arial"/>
          <w:color w:val="000000"/>
          <w:sz w:val="21"/>
          <w:szCs w:val="21"/>
        </w:rPr>
        <w:t>ADMINISTRATOR</w:t>
      </w:r>
      <w:r w:rsidRPr="00164C02">
        <w:rPr>
          <w:rFonts w:ascii="Arial" w:eastAsia="Times New Roman" w:hAnsi="Arial" w:cs="Arial"/>
          <w:color w:val="000000"/>
          <w:sz w:val="21"/>
          <w:szCs w:val="21"/>
        </w:rPr>
        <w:t xml:space="preserve">, </w:t>
      </w:r>
      <w:r w:rsidR="00097A69">
        <w:rPr>
          <w:rFonts w:ascii="Arial" w:eastAsia="Times New Roman" w:hAnsi="Arial" w:cs="Arial"/>
          <w:color w:val="000000"/>
          <w:sz w:val="21"/>
          <w:szCs w:val="21"/>
        </w:rPr>
        <w:t>Adept Facades Limited, Office No1, Woodland Lodge, Longhedge Lane, Orston, Nottingham NG13 9PL</w:t>
      </w:r>
      <w:r w:rsidRPr="00164C02">
        <w:rPr>
          <w:rFonts w:ascii="Arial" w:eastAsia="Times New Roman" w:hAnsi="Arial" w:cs="Arial"/>
          <w:color w:val="000000"/>
          <w:sz w:val="21"/>
          <w:szCs w:val="21"/>
        </w:rPr>
        <w:t xml:space="preserve"> or by using the email address </w:t>
      </w:r>
      <w:hyperlink r:id="rId8" w:history="1">
        <w:r w:rsidR="0064327A" w:rsidRPr="00647214">
          <w:rPr>
            <w:rStyle w:val="Hyperlink"/>
            <w:rFonts w:ascii="Arial" w:eastAsia="Times New Roman" w:hAnsi="Arial" w:cs="Arial"/>
            <w:sz w:val="21"/>
            <w:szCs w:val="21"/>
          </w:rPr>
          <w:t>INFO@ADEPTFACADES.COM</w:t>
        </w:r>
      </w:hyperlink>
      <w:r w:rsidRPr="0064327A">
        <w:rPr>
          <w:rFonts w:ascii="Arial" w:eastAsia="Times New Roman" w:hAnsi="Arial" w:cs="Arial"/>
          <w:sz w:val="21"/>
          <w:szCs w:val="21"/>
        </w:rPr>
        <w:t> </w:t>
      </w:r>
      <w:r w:rsidRPr="00164C02">
        <w:rPr>
          <w:rFonts w:ascii="Arial" w:eastAsia="Times New Roman" w:hAnsi="Arial" w:cs="Arial"/>
          <w:color w:val="000000"/>
          <w:sz w:val="21"/>
          <w:szCs w:val="21"/>
        </w:rPr>
        <w:t xml:space="preserve">or call us on </w:t>
      </w:r>
      <w:r w:rsidR="0064327A">
        <w:rPr>
          <w:rFonts w:ascii="Arial" w:eastAsia="Times New Roman" w:hAnsi="Arial" w:cs="Arial"/>
          <w:color w:val="000000"/>
          <w:sz w:val="21"/>
          <w:szCs w:val="21"/>
        </w:rPr>
        <w:t>01949 859 959</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In the unlikely event that you have a complaint about our treatment of your Personal Data, it will be dealt with in accordance with our complaints handling procedure. You should contact the </w:t>
      </w:r>
      <w:proofErr w:type="spellStart"/>
      <w:r w:rsidR="0064327A">
        <w:rPr>
          <w:rFonts w:ascii="Arial" w:eastAsia="Times New Roman" w:hAnsi="Arial" w:cs="Arial"/>
          <w:color w:val="000000"/>
          <w:sz w:val="21"/>
          <w:szCs w:val="21"/>
        </w:rPr>
        <w:t>THE</w:t>
      </w:r>
      <w:proofErr w:type="spellEnd"/>
      <w:r w:rsidR="0064327A">
        <w:rPr>
          <w:rFonts w:ascii="Arial" w:eastAsia="Times New Roman" w:hAnsi="Arial" w:cs="Arial"/>
          <w:color w:val="000000"/>
          <w:sz w:val="21"/>
          <w:szCs w:val="21"/>
        </w:rPr>
        <w:t xml:space="preserve"> ADMINISTRATOR</w:t>
      </w:r>
      <w:r w:rsidRPr="00164C02">
        <w:rPr>
          <w:rFonts w:ascii="Arial" w:eastAsia="Times New Roman" w:hAnsi="Arial" w:cs="Arial"/>
          <w:color w:val="000000"/>
          <w:sz w:val="21"/>
          <w:szCs w:val="21"/>
        </w:rPr>
        <w:t>, who will respond to you within 28 days.</w:t>
      </w:r>
    </w:p>
    <w:p w:rsid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If you are dissatisfied with this response you may request that your complaint be escalated, in which case it will be escalated to a member of the </w:t>
      </w:r>
      <w:r w:rsidR="0064327A">
        <w:rPr>
          <w:rFonts w:ascii="Arial" w:eastAsia="Times New Roman" w:hAnsi="Arial" w:cs="Arial"/>
          <w:color w:val="000000"/>
          <w:sz w:val="21"/>
          <w:szCs w:val="21"/>
        </w:rPr>
        <w:t xml:space="preserve">Adept Facades </w:t>
      </w:r>
      <w:r w:rsidRPr="00164C02">
        <w:rPr>
          <w:rFonts w:ascii="Arial" w:eastAsia="Times New Roman" w:hAnsi="Arial" w:cs="Arial"/>
          <w:color w:val="000000"/>
          <w:sz w:val="21"/>
          <w:szCs w:val="21"/>
        </w:rPr>
        <w:t>Team who will review your complaint and the initial response and provide a further response within 28 days of your request to escalate the matter.</w:t>
      </w:r>
    </w:p>
    <w:p w:rsidR="005A25C4" w:rsidRDefault="005A25C4" w:rsidP="00164C02">
      <w:pPr>
        <w:spacing w:after="150"/>
        <w:rPr>
          <w:rFonts w:ascii="Arial" w:eastAsia="Times New Roman" w:hAnsi="Arial" w:cs="Arial"/>
          <w:color w:val="000000"/>
          <w:sz w:val="21"/>
          <w:szCs w:val="21"/>
        </w:rPr>
      </w:pPr>
    </w:p>
    <w:p w:rsidR="005A25C4" w:rsidRDefault="005A25C4" w:rsidP="00164C02">
      <w:pPr>
        <w:spacing w:after="150"/>
        <w:rPr>
          <w:rFonts w:ascii="Arial" w:eastAsia="Times New Roman" w:hAnsi="Arial" w:cs="Arial"/>
          <w:color w:val="000000"/>
          <w:sz w:val="21"/>
          <w:szCs w:val="21"/>
        </w:rPr>
      </w:pPr>
    </w:p>
    <w:p w:rsidR="005A25C4" w:rsidRDefault="005A25C4" w:rsidP="00164C02">
      <w:pPr>
        <w:spacing w:after="150"/>
        <w:rPr>
          <w:rFonts w:ascii="Arial" w:eastAsia="Times New Roman" w:hAnsi="Arial" w:cs="Arial"/>
          <w:color w:val="000000"/>
          <w:sz w:val="21"/>
          <w:szCs w:val="21"/>
        </w:rPr>
      </w:pPr>
    </w:p>
    <w:p w:rsidR="005A25C4" w:rsidRDefault="005A25C4" w:rsidP="00164C02">
      <w:pPr>
        <w:spacing w:after="150"/>
        <w:rPr>
          <w:rFonts w:ascii="Arial" w:eastAsia="Times New Roman" w:hAnsi="Arial" w:cs="Arial"/>
          <w:color w:val="000000"/>
          <w:sz w:val="21"/>
          <w:szCs w:val="21"/>
        </w:rPr>
      </w:pPr>
    </w:p>
    <w:p w:rsidR="005A25C4" w:rsidRPr="00164C02" w:rsidRDefault="005A25C4" w:rsidP="00164C02">
      <w:pPr>
        <w:spacing w:after="150"/>
        <w:rPr>
          <w:rFonts w:ascii="Arial" w:eastAsia="Times New Roman" w:hAnsi="Arial" w:cs="Arial"/>
          <w:color w:val="000000"/>
          <w:sz w:val="21"/>
          <w:szCs w:val="21"/>
        </w:rPr>
      </w:pPr>
    </w:p>
    <w:p w:rsidR="004F2BCD"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If we are unable to resolve your complaint, you may make a complaint to the Information Commissioner’s Office. Please </w:t>
      </w:r>
      <w:r w:rsidRPr="0064327A">
        <w:rPr>
          <w:rFonts w:ascii="Arial" w:eastAsia="Times New Roman" w:hAnsi="Arial" w:cs="Arial"/>
          <w:sz w:val="21"/>
          <w:szCs w:val="21"/>
        </w:rPr>
        <w:t>see </w:t>
      </w:r>
      <w:hyperlink r:id="rId9" w:history="1">
        <w:r w:rsidRPr="0064327A">
          <w:rPr>
            <w:rFonts w:ascii="Arial" w:eastAsia="Times New Roman" w:hAnsi="Arial" w:cs="Arial"/>
            <w:sz w:val="21"/>
            <w:szCs w:val="21"/>
            <w:u w:val="single"/>
          </w:rPr>
          <w:t>https://ico.org.uk/for-the-public/raising-concerns</w:t>
        </w:r>
      </w:hyperlink>
      <w:r w:rsidRPr="00164C02">
        <w:rPr>
          <w:rFonts w:ascii="Arial" w:eastAsia="Times New Roman" w:hAnsi="Arial" w:cs="Arial"/>
          <w:color w:val="000000"/>
          <w:sz w:val="21"/>
          <w:szCs w:val="21"/>
        </w:rPr>
        <w:t> for more information.</w:t>
      </w:r>
      <w:bookmarkStart w:id="0" w:name="_GoBack"/>
      <w:bookmarkEnd w:id="0"/>
    </w:p>
    <w:p w:rsidR="00164C02" w:rsidRPr="0064327A" w:rsidRDefault="00164C02" w:rsidP="00164C02">
      <w:pPr>
        <w:spacing w:after="150"/>
        <w:rPr>
          <w:rFonts w:ascii="Arial" w:eastAsia="Times New Roman" w:hAnsi="Arial" w:cs="Arial"/>
          <w:sz w:val="21"/>
          <w:szCs w:val="21"/>
        </w:rPr>
      </w:pPr>
      <w:r w:rsidRPr="00164C02">
        <w:rPr>
          <w:rFonts w:ascii="Arial" w:eastAsia="Times New Roman" w:hAnsi="Arial" w:cs="Arial"/>
          <w:color w:val="000000"/>
          <w:sz w:val="21"/>
          <w:szCs w:val="21"/>
        </w:rPr>
        <w:t>Whilst this privacy policy sets out a general summary of your legal rights in respect of your Personal Data, this is a complex area of law and this privacy policy is not intended to represent legal advice. More information about your rights in respect of your Personal Data can be found on the Information Commissioner’s website at </w:t>
      </w:r>
      <w:hyperlink r:id="rId10" w:history="1">
        <w:r w:rsidRPr="0064327A">
          <w:rPr>
            <w:rFonts w:ascii="Arial" w:eastAsia="Times New Roman" w:hAnsi="Arial" w:cs="Arial"/>
            <w:sz w:val="21"/>
            <w:szCs w:val="21"/>
            <w:u w:val="single"/>
          </w:rPr>
          <w:t>https://ico.org.uk/for-the-public</w:t>
        </w:r>
      </w:hyperlink>
      <w:r w:rsidRPr="0064327A">
        <w:rPr>
          <w:rFonts w:ascii="Arial" w:eastAsia="Times New Roman" w:hAnsi="Arial" w:cs="Arial"/>
          <w:sz w:val="21"/>
          <w:szCs w:val="21"/>
        </w:rPr>
        <w:t>.</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Data controller</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color w:val="000000"/>
          <w:sz w:val="21"/>
          <w:szCs w:val="21"/>
        </w:rPr>
        <w:t xml:space="preserve">The data controller responsible in respect of the information collected on this website is </w:t>
      </w:r>
      <w:r w:rsidR="0064327A">
        <w:rPr>
          <w:rFonts w:ascii="Arial" w:eastAsia="Times New Roman" w:hAnsi="Arial" w:cs="Arial"/>
          <w:color w:val="000000"/>
          <w:sz w:val="21"/>
          <w:szCs w:val="21"/>
        </w:rPr>
        <w:t>Adept Facades Limited, Office No1, Woodland Lodge, Longhedge Lane, Orston, Nottingham NG13 9PL</w:t>
      </w:r>
    </w:p>
    <w:p w:rsidR="00164C02" w:rsidRPr="00164C02" w:rsidRDefault="00164C02" w:rsidP="00164C02">
      <w:pPr>
        <w:spacing w:after="150"/>
        <w:rPr>
          <w:rFonts w:ascii="Arial" w:eastAsia="Times New Roman" w:hAnsi="Arial" w:cs="Arial"/>
          <w:color w:val="000000"/>
          <w:sz w:val="21"/>
          <w:szCs w:val="21"/>
        </w:rPr>
      </w:pPr>
      <w:r w:rsidRPr="00164C02">
        <w:rPr>
          <w:rFonts w:ascii="Arial" w:eastAsia="Times New Roman" w:hAnsi="Arial" w:cs="Arial"/>
          <w:b/>
          <w:bCs/>
          <w:color w:val="000000"/>
          <w:sz w:val="21"/>
          <w:szCs w:val="21"/>
        </w:rPr>
        <w:t>Policy amendments</w:t>
      </w:r>
    </w:p>
    <w:p w:rsidR="003A7E37" w:rsidRDefault="00164C02" w:rsidP="0064327A">
      <w:pPr>
        <w:spacing w:after="150"/>
      </w:pPr>
      <w:r w:rsidRPr="00164C02">
        <w:rPr>
          <w:rFonts w:ascii="Arial" w:eastAsia="Times New Roman" w:hAnsi="Arial" w:cs="Arial"/>
          <w:color w:val="000000"/>
          <w:sz w:val="21"/>
          <w:szCs w:val="21"/>
        </w:rPr>
        <w:t>We may update this privacy policy from time-to-time by posting a new version on our website. We recommend that you check this page regularly. Continued use of this website will indicate your acceptance of any changes.</w:t>
      </w:r>
    </w:p>
    <w:sectPr w:rsidR="003A7E37" w:rsidSect="00F23BCB">
      <w:headerReference w:type="default"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1A9B" w:rsidRDefault="009B1A9B" w:rsidP="004F2BCD">
      <w:r>
        <w:separator/>
      </w:r>
    </w:p>
  </w:endnote>
  <w:endnote w:type="continuationSeparator" w:id="0">
    <w:p w:rsidR="009B1A9B" w:rsidRDefault="009B1A9B" w:rsidP="004F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007"/>
      <w:gridCol w:w="3021"/>
      <w:gridCol w:w="2992"/>
    </w:tblGrid>
    <w:tr w:rsidR="004F2BCD" w:rsidRPr="00DB4839" w:rsidTr="001B0C2D">
      <w:tc>
        <w:tcPr>
          <w:tcW w:w="3080" w:type="dxa"/>
          <w:shd w:val="clear" w:color="auto" w:fill="auto"/>
        </w:tcPr>
        <w:p w:rsidR="004F2BCD" w:rsidRPr="00DB4839" w:rsidRDefault="004F2BCD" w:rsidP="004F2BCD">
          <w:pPr>
            <w:pStyle w:val="Footer"/>
            <w:rPr>
              <w:rFonts w:ascii="Calibri" w:hAnsi="Calibri"/>
              <w:color w:val="A6A6A6"/>
              <w:sz w:val="18"/>
              <w:szCs w:val="18"/>
            </w:rPr>
          </w:pPr>
          <w:r w:rsidRPr="00DB4839">
            <w:rPr>
              <w:rFonts w:ascii="Calibri" w:hAnsi="Calibri"/>
              <w:color w:val="A6A6A6"/>
              <w:sz w:val="18"/>
              <w:szCs w:val="18"/>
            </w:rPr>
            <w:t>©</w:t>
          </w:r>
          <w:r>
            <w:rPr>
              <w:rFonts w:ascii="Calibri" w:hAnsi="Calibri"/>
              <w:color w:val="A6A6A6"/>
              <w:sz w:val="18"/>
              <w:szCs w:val="18"/>
            </w:rPr>
            <w:t>Adept Facades</w:t>
          </w:r>
          <w:r w:rsidR="0056449C">
            <w:rPr>
              <w:rFonts w:ascii="Calibri" w:hAnsi="Calibri"/>
              <w:color w:val="A6A6A6"/>
              <w:sz w:val="18"/>
              <w:szCs w:val="18"/>
            </w:rPr>
            <w:t xml:space="preserve"> Ltd</w:t>
          </w:r>
        </w:p>
      </w:tc>
      <w:tc>
        <w:tcPr>
          <w:tcW w:w="3081" w:type="dxa"/>
          <w:shd w:val="clear" w:color="auto" w:fill="auto"/>
        </w:tcPr>
        <w:p w:rsidR="004F2BCD" w:rsidRPr="00DB4839" w:rsidRDefault="004F2BCD" w:rsidP="004F2BCD">
          <w:pPr>
            <w:pStyle w:val="Footer"/>
            <w:jc w:val="center"/>
            <w:rPr>
              <w:rFonts w:ascii="Calibri" w:hAnsi="Calibri"/>
              <w:color w:val="A6A6A6"/>
              <w:sz w:val="18"/>
              <w:szCs w:val="18"/>
            </w:rPr>
          </w:pPr>
          <w:r w:rsidRPr="00DB4839">
            <w:rPr>
              <w:rFonts w:ascii="Calibri" w:hAnsi="Calibri"/>
              <w:color w:val="A6A6A6"/>
              <w:sz w:val="18"/>
              <w:szCs w:val="18"/>
            </w:rPr>
            <w:t>Health &amp; Safety Management System</w:t>
          </w:r>
        </w:p>
      </w:tc>
      <w:tc>
        <w:tcPr>
          <w:tcW w:w="3081" w:type="dxa"/>
          <w:shd w:val="clear" w:color="auto" w:fill="auto"/>
        </w:tcPr>
        <w:p w:rsidR="004F2BCD" w:rsidRPr="00DB4839" w:rsidRDefault="004F2BCD" w:rsidP="004F2BCD">
          <w:pPr>
            <w:pStyle w:val="Footer"/>
            <w:jc w:val="right"/>
            <w:rPr>
              <w:rFonts w:ascii="Calibri" w:hAnsi="Calibri"/>
              <w:color w:val="A6A6A6"/>
              <w:sz w:val="18"/>
              <w:szCs w:val="18"/>
            </w:rPr>
          </w:pPr>
          <w:r w:rsidRPr="00DB4839">
            <w:rPr>
              <w:rFonts w:ascii="Calibri" w:hAnsi="Calibri"/>
              <w:color w:val="A6A6A6"/>
              <w:sz w:val="18"/>
              <w:szCs w:val="18"/>
            </w:rPr>
            <w:t>[</w:t>
          </w:r>
          <w:r w:rsidRPr="00DB4839">
            <w:rPr>
              <w:rFonts w:ascii="Calibri" w:hAnsi="Calibri"/>
              <w:color w:val="A6A6A6"/>
              <w:sz w:val="18"/>
              <w:szCs w:val="18"/>
            </w:rPr>
            <w:fldChar w:fldCharType="begin"/>
          </w:r>
          <w:r w:rsidRPr="00DB4839">
            <w:rPr>
              <w:rFonts w:ascii="Calibri" w:hAnsi="Calibri"/>
              <w:color w:val="A6A6A6"/>
              <w:sz w:val="18"/>
              <w:szCs w:val="18"/>
            </w:rPr>
            <w:instrText xml:space="preserve"> PAGE   \* MERGEFORMAT </w:instrText>
          </w:r>
          <w:r w:rsidRPr="00DB4839">
            <w:rPr>
              <w:rFonts w:ascii="Calibri" w:hAnsi="Calibri"/>
              <w:color w:val="A6A6A6"/>
              <w:sz w:val="18"/>
              <w:szCs w:val="18"/>
            </w:rPr>
            <w:fldChar w:fldCharType="separate"/>
          </w:r>
          <w:r>
            <w:rPr>
              <w:rFonts w:ascii="Calibri" w:hAnsi="Calibri"/>
              <w:color w:val="A6A6A6"/>
              <w:sz w:val="18"/>
              <w:szCs w:val="18"/>
            </w:rPr>
            <w:t>2</w:t>
          </w:r>
          <w:r w:rsidRPr="00DB4839">
            <w:rPr>
              <w:rFonts w:ascii="Calibri" w:hAnsi="Calibri"/>
              <w:noProof/>
              <w:color w:val="A6A6A6"/>
              <w:sz w:val="18"/>
              <w:szCs w:val="18"/>
            </w:rPr>
            <w:fldChar w:fldCharType="end"/>
          </w:r>
          <w:r w:rsidRPr="00DB4839">
            <w:rPr>
              <w:rFonts w:ascii="Calibri" w:hAnsi="Calibri"/>
              <w:color w:val="A6A6A6"/>
              <w:sz w:val="18"/>
              <w:szCs w:val="18"/>
            </w:rPr>
            <w:t>]</w:t>
          </w:r>
        </w:p>
      </w:tc>
    </w:tr>
  </w:tbl>
  <w:p w:rsidR="006F0CF8" w:rsidRDefault="006F0CF8">
    <w:pPr>
      <w:pStyle w:val="Footer"/>
    </w:pPr>
  </w:p>
  <w:p w:rsidR="006F0CF8" w:rsidRPr="006F0CF8" w:rsidRDefault="006F0CF8">
    <w:pPr>
      <w:pStyle w:val="Footer"/>
      <w:rPr>
        <w:sz w:val="16"/>
        <w:szCs w:val="16"/>
      </w:rPr>
    </w:pPr>
    <w:r>
      <w:rPr>
        <w:sz w:val="16"/>
        <w:szCs w:val="16"/>
      </w:rPr>
      <w:t xml:space="preserve">   </w:t>
    </w:r>
    <w:r w:rsidRPr="006F0CF8">
      <w:rPr>
        <w:sz w:val="16"/>
        <w:szCs w:val="16"/>
      </w:rPr>
      <w:t>QP036-01 – 2018 privacy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1A9B" w:rsidRDefault="009B1A9B" w:rsidP="004F2BCD">
      <w:r>
        <w:separator/>
      </w:r>
    </w:p>
  </w:footnote>
  <w:footnote w:type="continuationSeparator" w:id="0">
    <w:p w:rsidR="009B1A9B" w:rsidRDefault="009B1A9B" w:rsidP="004F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BCD" w:rsidRDefault="004F2BCD">
    <w:pPr>
      <w:pStyle w:val="Header"/>
    </w:pPr>
    <w:r w:rsidRPr="00A85A13">
      <w:rPr>
        <w:noProof/>
        <w:sz w:val="18"/>
        <w:szCs w:val="18"/>
        <w:lang w:eastAsia="en-GB"/>
      </w:rPr>
      <w:drawing>
        <wp:anchor distT="0" distB="0" distL="114300" distR="114300" simplePos="0" relativeHeight="251658240" behindDoc="0" locked="0" layoutInCell="1" allowOverlap="1" wp14:anchorId="5B2D0C0B">
          <wp:simplePos x="0" y="0"/>
          <wp:positionH relativeFrom="column">
            <wp:posOffset>4197154</wp:posOffset>
          </wp:positionH>
          <wp:positionV relativeFrom="paragraph">
            <wp:posOffset>105070</wp:posOffset>
          </wp:positionV>
          <wp:extent cx="1437524" cy="1335701"/>
          <wp:effectExtent l="0" t="0" r="0" b="0"/>
          <wp:wrapNone/>
          <wp:docPr id="7" name="Picture 7" descr="adept-logo-final-smaller-2016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dept-logo-final-smaller-20160118.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4454" cy="13700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Adept </w:t>
    </w:r>
    <w:r w:rsidR="0056449C">
      <w:t>F</w:t>
    </w:r>
    <w:r>
      <w:t>acades Limited</w:t>
    </w:r>
  </w:p>
  <w:p w:rsidR="004F2BCD" w:rsidRDefault="004F2BCD">
    <w:pPr>
      <w:pStyle w:val="Header"/>
    </w:pPr>
    <w:r>
      <w:t xml:space="preserve">Woodland </w:t>
    </w:r>
    <w:r w:rsidR="0056449C">
      <w:t>L</w:t>
    </w:r>
    <w:r>
      <w:t>odge</w:t>
    </w:r>
  </w:p>
  <w:p w:rsidR="004F2BCD" w:rsidRDefault="004F2BCD">
    <w:pPr>
      <w:pStyle w:val="Header"/>
    </w:pPr>
    <w:r>
      <w:t xml:space="preserve">Orston </w:t>
    </w:r>
  </w:p>
  <w:p w:rsidR="004F2BCD" w:rsidRDefault="004F2BCD">
    <w:pPr>
      <w:pStyle w:val="Header"/>
    </w:pPr>
    <w:r>
      <w:t>Nottingham NG13 9PL</w:t>
    </w:r>
  </w:p>
  <w:p w:rsidR="004F2BCD" w:rsidRDefault="004F2BCD">
    <w:pPr>
      <w:pStyle w:val="Header"/>
    </w:pPr>
    <w:r>
      <w:t>Tele 01949 858959</w:t>
    </w:r>
  </w:p>
  <w:p w:rsidR="004F2BCD" w:rsidRDefault="004F2BCD">
    <w:pPr>
      <w:pStyle w:val="Header"/>
    </w:pPr>
    <w:r>
      <w:t xml:space="preserve">Email </w:t>
    </w:r>
    <w:hyperlink r:id="rId2" w:history="1">
      <w:r w:rsidRPr="00647214">
        <w:rPr>
          <w:rStyle w:val="Hyperlink"/>
        </w:rPr>
        <w:t>info@adeptfacades.com</w:t>
      </w:r>
    </w:hyperlink>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25513"/>
    <w:multiLevelType w:val="multilevel"/>
    <w:tmpl w:val="25E0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5B2BDF"/>
    <w:multiLevelType w:val="multilevel"/>
    <w:tmpl w:val="702EF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146178"/>
    <w:multiLevelType w:val="multilevel"/>
    <w:tmpl w:val="0D70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02"/>
    <w:rsid w:val="00097A69"/>
    <w:rsid w:val="00164C02"/>
    <w:rsid w:val="0018465B"/>
    <w:rsid w:val="001D626C"/>
    <w:rsid w:val="001E7BE4"/>
    <w:rsid w:val="004F2BCD"/>
    <w:rsid w:val="0056449C"/>
    <w:rsid w:val="005A25C4"/>
    <w:rsid w:val="0064327A"/>
    <w:rsid w:val="006F0CF8"/>
    <w:rsid w:val="008A1028"/>
    <w:rsid w:val="009B1A9B"/>
    <w:rsid w:val="00C45F9E"/>
    <w:rsid w:val="00DC7B43"/>
    <w:rsid w:val="00F23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E7E0E"/>
  <w14:defaultImageDpi w14:val="32767"/>
  <w15:chartTrackingRefBased/>
  <w15:docId w15:val="{C65D1C5F-E5A3-8C41-879B-E4751EB49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164C02"/>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C0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64C02"/>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64C02"/>
    <w:rPr>
      <w:i/>
      <w:iCs/>
    </w:rPr>
  </w:style>
  <w:style w:type="character" w:styleId="Strong">
    <w:name w:val="Strong"/>
    <w:basedOn w:val="DefaultParagraphFont"/>
    <w:uiPriority w:val="22"/>
    <w:qFormat/>
    <w:rsid w:val="00164C02"/>
    <w:rPr>
      <w:b/>
      <w:bCs/>
    </w:rPr>
  </w:style>
  <w:style w:type="character" w:customStyle="1" w:styleId="apple-converted-space">
    <w:name w:val="apple-converted-space"/>
    <w:basedOn w:val="DefaultParagraphFont"/>
    <w:rsid w:val="00164C02"/>
  </w:style>
  <w:style w:type="character" w:styleId="Hyperlink">
    <w:name w:val="Hyperlink"/>
    <w:basedOn w:val="DefaultParagraphFont"/>
    <w:uiPriority w:val="99"/>
    <w:unhideWhenUsed/>
    <w:rsid w:val="00164C02"/>
    <w:rPr>
      <w:color w:val="0000FF"/>
      <w:u w:val="single"/>
    </w:rPr>
  </w:style>
  <w:style w:type="character" w:styleId="UnresolvedMention">
    <w:name w:val="Unresolved Mention"/>
    <w:basedOn w:val="DefaultParagraphFont"/>
    <w:uiPriority w:val="99"/>
    <w:rsid w:val="0064327A"/>
    <w:rPr>
      <w:color w:val="605E5C"/>
      <w:shd w:val="clear" w:color="auto" w:fill="E1DFDD"/>
    </w:rPr>
  </w:style>
  <w:style w:type="paragraph" w:styleId="Header">
    <w:name w:val="header"/>
    <w:basedOn w:val="Normal"/>
    <w:link w:val="HeaderChar"/>
    <w:uiPriority w:val="99"/>
    <w:unhideWhenUsed/>
    <w:rsid w:val="004F2BCD"/>
    <w:pPr>
      <w:tabs>
        <w:tab w:val="center" w:pos="4513"/>
        <w:tab w:val="right" w:pos="9026"/>
      </w:tabs>
    </w:pPr>
  </w:style>
  <w:style w:type="character" w:customStyle="1" w:styleId="HeaderChar">
    <w:name w:val="Header Char"/>
    <w:basedOn w:val="DefaultParagraphFont"/>
    <w:link w:val="Header"/>
    <w:uiPriority w:val="99"/>
    <w:rsid w:val="004F2BCD"/>
  </w:style>
  <w:style w:type="paragraph" w:styleId="Footer">
    <w:name w:val="footer"/>
    <w:basedOn w:val="Normal"/>
    <w:link w:val="FooterChar"/>
    <w:uiPriority w:val="99"/>
    <w:unhideWhenUsed/>
    <w:rsid w:val="004F2BCD"/>
    <w:pPr>
      <w:tabs>
        <w:tab w:val="center" w:pos="4513"/>
        <w:tab w:val="right" w:pos="9026"/>
      </w:tabs>
    </w:pPr>
  </w:style>
  <w:style w:type="character" w:customStyle="1" w:styleId="FooterChar">
    <w:name w:val="Footer Char"/>
    <w:basedOn w:val="DefaultParagraphFont"/>
    <w:link w:val="Footer"/>
    <w:uiPriority w:val="99"/>
    <w:rsid w:val="004F2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105250">
      <w:bodyDiv w:val="1"/>
      <w:marLeft w:val="0"/>
      <w:marRight w:val="0"/>
      <w:marTop w:val="0"/>
      <w:marBottom w:val="0"/>
      <w:divBdr>
        <w:top w:val="none" w:sz="0" w:space="0" w:color="auto"/>
        <w:left w:val="none" w:sz="0" w:space="0" w:color="auto"/>
        <w:bottom w:val="none" w:sz="0" w:space="0" w:color="auto"/>
        <w:right w:val="none" w:sz="0" w:space="0" w:color="auto"/>
      </w:divBdr>
      <w:divsChild>
        <w:div w:id="214662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DEPTFACADE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adeptfacades.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co.org.uk/for-the-public" TargetMode="External"/><Relationship Id="rId4" Type="http://schemas.openxmlformats.org/officeDocument/2006/relationships/webSettings" Target="webSettings.xml"/><Relationship Id="rId9" Type="http://schemas.openxmlformats.org/officeDocument/2006/relationships/hyperlink" Target="https://ico.org.uk/for-the-public/raising-concern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info@adeptfacades.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1736</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 Coxon</dc:creator>
  <cp:keywords/>
  <dc:description/>
  <cp:lastModifiedBy>stuart jamison</cp:lastModifiedBy>
  <cp:revision>4</cp:revision>
  <cp:lastPrinted>2018-11-06T10:05:00Z</cp:lastPrinted>
  <dcterms:created xsi:type="dcterms:W3CDTF">2018-11-26T08:47:00Z</dcterms:created>
  <dcterms:modified xsi:type="dcterms:W3CDTF">2018-11-26T08:50:00Z</dcterms:modified>
</cp:coreProperties>
</file>